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-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Хорошева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Краснослободск -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(от г. Волжский) - Астрахань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Чаплыгина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 -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Туполева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